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234" w:rsidRPr="00111EF1" w:rsidRDefault="00872234" w:rsidP="00872234">
      <w:pPr>
        <w:jc w:val="center"/>
        <w:rPr>
          <w:rFonts w:ascii="Book Antiqua" w:hAnsi="Book Antiqua" w:cs="Arial"/>
          <w:b/>
          <w:bCs/>
          <w:szCs w:val="22"/>
        </w:rPr>
      </w:pPr>
      <w:r w:rsidRPr="00111EF1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111EF1">
        <w:rPr>
          <w:rFonts w:ascii="Book Antiqua" w:hAnsi="Book Antiqua" w:cs="Arial"/>
          <w:b/>
          <w:bCs/>
          <w:szCs w:val="22"/>
        </w:rPr>
        <w:t>Domestic M</w:t>
      </w:r>
      <w:r w:rsidRPr="00111EF1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</w:p>
    <w:p w:rsidR="00872234" w:rsidRPr="00111EF1" w:rsidRDefault="00872234" w:rsidP="00872234">
      <w:pPr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111EF1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111EF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:rsidR="00872234" w:rsidRPr="00111EF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111EF1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111EF1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111EF1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:rsidR="00872234" w:rsidRPr="00111EF1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111EF1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:rsidR="00872234" w:rsidRPr="00111EF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E15DE7">
      <w:pPr>
        <w:pStyle w:val="SectionVHeader"/>
        <w:spacing w:before="0" w:after="0"/>
        <w:jc w:val="both"/>
        <w:rPr>
          <w:rFonts w:ascii="Book Antiqua" w:hAnsi="Book Antiqua" w:cs="Arial"/>
          <w:bCs/>
          <w:sz w:val="22"/>
          <w:szCs w:val="22"/>
        </w:rPr>
      </w:pPr>
      <w:r w:rsidRPr="00111EF1">
        <w:rPr>
          <w:rFonts w:ascii="Book Antiqua" w:hAnsi="Book Antiqua" w:cs="Arial"/>
          <w:b w:val="0"/>
          <w:sz w:val="22"/>
          <w:szCs w:val="22"/>
        </w:rPr>
        <w:t>WE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111EF1">
        <w:rPr>
          <w:rFonts w:ascii="Book Antiqua" w:hAnsi="Book Antiqua" w:cs="Arial"/>
          <w:bCs/>
          <w:sz w:val="22"/>
          <w:szCs w:val="22"/>
        </w:rPr>
        <w:t>…</w:t>
      </w:r>
      <w:r w:rsidRPr="00111EF1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111EF1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111EF1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111EF1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111EF1">
        <w:rPr>
          <w:rFonts w:ascii="Book Antiqua" w:hAnsi="Book Antiqua" w:cs="Arial"/>
          <w:b w:val="0"/>
          <w:sz w:val="22"/>
          <w:szCs w:val="22"/>
        </w:rPr>
        <w:t>[hereinafter, ” Domestic Manufacturer”  ]</w:t>
      </w:r>
      <w:r w:rsidR="00E15DE7" w:rsidRPr="00111EF1">
        <w:rPr>
          <w:rFonts w:ascii="Book Antiqua" w:hAnsi="Book Antiqua" w:cs="Arial"/>
          <w:b w:val="0"/>
          <w:szCs w:val="22"/>
        </w:rPr>
        <w:t xml:space="preserve"> </w:t>
      </w:r>
      <w:r w:rsidRPr="00111EF1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111EF1">
        <w:rPr>
          <w:rFonts w:ascii="Book Antiqua" w:hAnsi="Book Antiqua" w:cs="Arial"/>
          <w:bCs/>
          <w:szCs w:val="22"/>
        </w:rPr>
        <w:t xml:space="preserve"> 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111EF1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</w:t>
      </w:r>
      <w:r w:rsidRPr="00111EF1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111EF1">
        <w:rPr>
          <w:rFonts w:ascii="Book Antiqua" w:hAnsi="Book Antiqua" w:cs="Arial"/>
          <w:b w:val="0"/>
          <w:sz w:val="22"/>
          <w:szCs w:val="22"/>
        </w:rPr>
        <w:t>hereinafter, “</w:t>
      </w:r>
      <w:r w:rsidRPr="00111EF1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6501F" w:rsidRPr="00111EF1">
        <w:rPr>
          <w:rFonts w:ascii="Book Antiqua" w:hAnsi="Book Antiqua" w:cs="Arial"/>
          <w:b w:val="0"/>
          <w:sz w:val="22"/>
          <w:szCs w:val="22"/>
        </w:rPr>
        <w:t xml:space="preserve">” </w:t>
      </w:r>
      <w:r w:rsidRPr="00111EF1">
        <w:rPr>
          <w:rFonts w:ascii="Book Antiqua" w:hAnsi="Book Antiqua" w:cs="Arial"/>
          <w:b w:val="0"/>
          <w:sz w:val="22"/>
          <w:szCs w:val="22"/>
        </w:rPr>
        <w:t>]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</w:t>
      </w:r>
      <w:r w:rsidRPr="00111EF1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111EF1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</w:t>
      </w:r>
      <w:r w:rsidRPr="00111EF1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111EF1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</w:t>
      </w:r>
      <w:r w:rsidRPr="00111EF1">
        <w:rPr>
          <w:rFonts w:ascii="Book Antiqua" w:hAnsi="Book Antiqua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111EF1">
        <w:rPr>
          <w:rFonts w:ascii="Book Antiqua" w:hAnsi="Book Antiqua" w:cs="Arial"/>
          <w:bCs/>
          <w:sz w:val="22"/>
          <w:szCs w:val="22"/>
        </w:rPr>
        <w:t xml:space="preserve"> </w:t>
      </w:r>
      <w:r w:rsidR="00851919" w:rsidRPr="00E53F7F">
        <w:rPr>
          <w:rFonts w:ascii="Book Antiqua" w:hAnsi="Book Antiqua"/>
          <w:i/>
          <w:iCs/>
          <w:color w:val="3333FF"/>
          <w:sz w:val="23"/>
          <w:szCs w:val="23"/>
        </w:rPr>
        <w:t>‘</w:t>
      </w:r>
      <w:r w:rsidR="00851919" w:rsidRPr="006A3B5B">
        <w:rPr>
          <w:rFonts w:ascii="Book Antiqua" w:hAnsi="Book Antiqua"/>
          <w:bCs/>
          <w:i/>
          <w:iCs/>
          <w:color w:val="3333FF"/>
          <w:sz w:val="23"/>
          <w:szCs w:val="23"/>
        </w:rPr>
        <w:t>Package A1:</w:t>
      </w:r>
      <w:r w:rsidR="00851919" w:rsidRPr="00E53F7F">
        <w:rPr>
          <w:rFonts w:ascii="Book Antiqua" w:hAnsi="Book Antiqua"/>
          <w:i/>
          <w:iCs/>
          <w:color w:val="3333FF"/>
          <w:sz w:val="23"/>
          <w:szCs w:val="23"/>
        </w:rPr>
        <w:t xml:space="preserve"> </w:t>
      </w:r>
      <w:r w:rsidR="00851919" w:rsidRPr="00851919">
        <w:rPr>
          <w:rFonts w:ascii="Book Antiqua" w:hAnsi="Book Antiqua"/>
          <w:b w:val="0"/>
          <w:bCs/>
          <w:i/>
          <w:iCs/>
          <w:color w:val="3333FF"/>
          <w:sz w:val="23"/>
          <w:szCs w:val="23"/>
        </w:rPr>
        <w:t>Augmentation of Telecom Backbone &amp; Access Network; Spec No.: 5002001985/DWDM/DOM/A00 - CC CS -1’</w:t>
      </w:r>
      <w:r w:rsidR="00E15DE7" w:rsidRPr="00111EF1">
        <w:rPr>
          <w:rFonts w:ascii="Book Antiqua" w:hAnsi="Book Antiqua" w:cs="Arial"/>
          <w:b w:val="0"/>
          <w:bCs/>
          <w:i/>
          <w:iCs/>
          <w:sz w:val="22"/>
          <w:szCs w:val="22"/>
        </w:rPr>
        <w:t xml:space="preserve"> </w:t>
      </w:r>
      <w:r w:rsidRPr="00111EF1">
        <w:rPr>
          <w:rFonts w:ascii="Book Antiqua" w:hAnsi="Book Antiqua" w:cs="Arial"/>
          <w:b w:val="0"/>
          <w:sz w:val="22"/>
          <w:szCs w:val="22"/>
        </w:rPr>
        <w:t>including for supply of Goods manufactured</w:t>
      </w:r>
      <w:r w:rsidR="00090690" w:rsidRPr="00111EF1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111EF1">
        <w:rPr>
          <w:rFonts w:ascii="Book Antiqua" w:hAnsi="Book Antiqua" w:cs="Arial"/>
          <w:b w:val="0"/>
          <w:sz w:val="22"/>
          <w:szCs w:val="22"/>
        </w:rPr>
        <w:t>using the Iron &amp; Steel Product produced by</w:t>
      </w:r>
      <w:bookmarkStart w:id="0" w:name="_GoBack"/>
      <w:bookmarkEnd w:id="0"/>
      <w:r w:rsidRPr="00111EF1">
        <w:rPr>
          <w:rFonts w:ascii="Book Antiqua" w:hAnsi="Book Antiqua" w:cs="Arial"/>
          <w:b w:val="0"/>
          <w:sz w:val="22"/>
          <w:szCs w:val="22"/>
        </w:rPr>
        <w:t xml:space="preserve"> us.</w:t>
      </w:r>
    </w:p>
    <w:p w:rsidR="00872234" w:rsidRPr="00111EF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111EF1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111EF1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111EF1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111EF1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11EF1">
        <w:rPr>
          <w:rFonts w:ascii="Book Antiqua" w:hAnsi="Book Antiqua" w:cs="Arial"/>
          <w:bCs/>
          <w:szCs w:val="22"/>
        </w:rPr>
        <w:t xml:space="preserve"> </w:t>
      </w:r>
      <w:r w:rsidR="007B31DC" w:rsidRPr="00111EF1">
        <w:rPr>
          <w:rFonts w:ascii="Book Antiqua" w:hAnsi="Book Antiqua" w:cs="Arial"/>
          <w:bCs/>
          <w:szCs w:val="22"/>
        </w:rPr>
        <w:t>and its revision dated 29</w:t>
      </w:r>
      <w:r w:rsidR="007B31DC" w:rsidRPr="00111EF1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111EF1">
        <w:rPr>
          <w:rFonts w:ascii="Book Antiqua" w:hAnsi="Book Antiqua" w:cs="Arial"/>
          <w:bCs/>
          <w:szCs w:val="22"/>
        </w:rPr>
        <w:t xml:space="preserve"> May 2019 </w:t>
      </w:r>
      <w:r w:rsidR="00424B6F" w:rsidRPr="00111EF1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111EF1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:rsidR="00872234" w:rsidRPr="00111EF1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111EF1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111EF1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111EF1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:rsidR="00872234" w:rsidRPr="00111EF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111EF1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:rsidR="00872234" w:rsidRPr="00111EF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111EF1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:rsidR="00872234" w:rsidRPr="00111EF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111EF1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111EF1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111EF1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111EF1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111EF1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11EF1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111EF1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:rsidR="00872234" w:rsidRPr="00111EF1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111EF1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111EF1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111EF1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:rsidR="00872234" w:rsidRPr="00111EF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111EF1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111EF1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11EF1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:rsidR="00872234" w:rsidRPr="00111EF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111EF1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111EF1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111EF1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:rsidR="00872234" w:rsidRPr="00111EF1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111EF1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:rsidR="00872234" w:rsidRPr="00111EF1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111EF1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:rsidR="00872234" w:rsidRPr="00111EF1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:rsidR="00872234" w:rsidRPr="00111EF1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111EF1">
        <w:rPr>
          <w:rFonts w:ascii="Book Antiqua" w:hAnsi="Book Antiqua" w:cs="Arial"/>
          <w:szCs w:val="22"/>
        </w:rPr>
        <w:t xml:space="preserve"> </w:t>
      </w:r>
      <w:r w:rsidR="0076501F"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111EF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111EF1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26D" w:rsidRDefault="00C0626D" w:rsidP="00872234">
      <w:pPr>
        <w:spacing w:after="0" w:line="240" w:lineRule="auto"/>
      </w:pPr>
      <w:r>
        <w:separator/>
      </w:r>
    </w:p>
  </w:endnote>
  <w:endnote w:type="continuationSeparator" w:id="0">
    <w:p w:rsidR="00C0626D" w:rsidRDefault="00C0626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26D" w:rsidRDefault="00C0626D" w:rsidP="00872234">
      <w:pPr>
        <w:spacing w:after="0" w:line="240" w:lineRule="auto"/>
      </w:pPr>
      <w:r>
        <w:separator/>
      </w:r>
    </w:p>
  </w:footnote>
  <w:footnote w:type="continuationSeparator" w:id="0">
    <w:p w:rsidR="00C0626D" w:rsidRDefault="00C0626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19" w:rsidRDefault="00851919" w:rsidP="00851919">
    <w:pPr>
      <w:pStyle w:val="Header"/>
      <w:jc w:val="right"/>
      <w:rPr>
        <w:rFonts w:ascii="Book Antiqua" w:hAnsi="Book Antiqua"/>
        <w:b/>
        <w:bCs/>
        <w:sz w:val="23"/>
        <w:szCs w:val="23"/>
      </w:rPr>
    </w:pPr>
    <w:r>
      <w:rPr>
        <w:rFonts w:ascii="Book Antiqua" w:hAnsi="Book Antiqua"/>
        <w:b/>
        <w:bCs/>
        <w:sz w:val="23"/>
        <w:szCs w:val="23"/>
      </w:rPr>
      <w:t>Attachment-21</w:t>
    </w:r>
  </w:p>
  <w:p w:rsidR="00851919" w:rsidRPr="00851919" w:rsidRDefault="00851919" w:rsidP="00851919">
    <w:pPr>
      <w:pStyle w:val="Header"/>
      <w:rPr>
        <w:rFonts w:ascii="Book Antiqua" w:hAnsi="Book Antiqua"/>
        <w:sz w:val="23"/>
        <w:szCs w:val="23"/>
      </w:rPr>
    </w:pPr>
    <w:r w:rsidRPr="00851919">
      <w:rPr>
        <w:rFonts w:ascii="Book Antiqua" w:hAnsi="Book Antiqua"/>
        <w:b/>
        <w:bCs/>
        <w:sz w:val="23"/>
        <w:szCs w:val="23"/>
      </w:rPr>
      <w:t>Package A1:</w:t>
    </w:r>
    <w:r w:rsidRPr="00851919">
      <w:rPr>
        <w:rFonts w:ascii="Book Antiqua" w:hAnsi="Book Antiqua"/>
        <w:sz w:val="23"/>
        <w:szCs w:val="23"/>
      </w:rPr>
      <w:t xml:space="preserve"> Augmentation of Telecom Backbone &amp; Access Network; </w:t>
    </w:r>
  </w:p>
  <w:p w:rsidR="00872234" w:rsidRDefault="00851919" w:rsidP="00851919">
    <w:pPr>
      <w:pStyle w:val="Header"/>
      <w:rPr>
        <w:rFonts w:ascii="Book Antiqua" w:hAnsi="Book Antiqua"/>
        <w:color w:val="3333FF"/>
        <w:sz w:val="23"/>
        <w:szCs w:val="23"/>
      </w:rPr>
    </w:pPr>
    <w:r w:rsidRPr="00851919">
      <w:rPr>
        <w:rFonts w:ascii="Book Antiqua" w:hAnsi="Book Antiqua"/>
        <w:b/>
        <w:bCs/>
        <w:color w:val="3333FF"/>
        <w:sz w:val="23"/>
        <w:szCs w:val="23"/>
      </w:rPr>
      <w:t>Spec No.:</w:t>
    </w:r>
    <w:r w:rsidRPr="00851919">
      <w:rPr>
        <w:rFonts w:ascii="Book Antiqua" w:hAnsi="Book Antiqua"/>
        <w:color w:val="3333FF"/>
        <w:sz w:val="23"/>
        <w:szCs w:val="23"/>
      </w:rPr>
      <w:t xml:space="preserve"> 5002001985/DWDM/DOM/A00 - CC CS -1</w:t>
    </w:r>
    <w:r>
      <w:rPr>
        <w:rFonts w:ascii="Book Antiqua" w:hAnsi="Book Antiqua"/>
        <w:color w:val="3333FF"/>
        <w:sz w:val="23"/>
        <w:szCs w:val="23"/>
      </w:rPr>
      <w:t>;</w:t>
    </w:r>
  </w:p>
  <w:p w:rsidR="00851919" w:rsidRPr="00851919" w:rsidRDefault="00851919" w:rsidP="008519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246969"/>
    <w:rsid w:val="002B57C2"/>
    <w:rsid w:val="00340D39"/>
    <w:rsid w:val="00352B36"/>
    <w:rsid w:val="00397723"/>
    <w:rsid w:val="003D29C9"/>
    <w:rsid w:val="00424B6F"/>
    <w:rsid w:val="00433212"/>
    <w:rsid w:val="0047633A"/>
    <w:rsid w:val="00541EFC"/>
    <w:rsid w:val="00580F2E"/>
    <w:rsid w:val="005C1539"/>
    <w:rsid w:val="006062DC"/>
    <w:rsid w:val="00664251"/>
    <w:rsid w:val="0076501F"/>
    <w:rsid w:val="007B31DC"/>
    <w:rsid w:val="007F11FE"/>
    <w:rsid w:val="007F2347"/>
    <w:rsid w:val="0081468F"/>
    <w:rsid w:val="00851919"/>
    <w:rsid w:val="00872234"/>
    <w:rsid w:val="00873B7A"/>
    <w:rsid w:val="00A57CB5"/>
    <w:rsid w:val="00A61D8E"/>
    <w:rsid w:val="00BA26AC"/>
    <w:rsid w:val="00BD779C"/>
    <w:rsid w:val="00C0626D"/>
    <w:rsid w:val="00C515FF"/>
    <w:rsid w:val="00C54F87"/>
    <w:rsid w:val="00CB2593"/>
    <w:rsid w:val="00CB4A69"/>
    <w:rsid w:val="00DD22B7"/>
    <w:rsid w:val="00E15DE7"/>
    <w:rsid w:val="00E53728"/>
    <w:rsid w:val="00E6173E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1B83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25</cp:revision>
  <dcterms:created xsi:type="dcterms:W3CDTF">2018-04-13T09:26:00Z</dcterms:created>
  <dcterms:modified xsi:type="dcterms:W3CDTF">2021-11-26T09:41:00Z</dcterms:modified>
  <cp:contentStatus/>
</cp:coreProperties>
</file>